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F89A" w14:textId="6C741D97" w:rsidR="00DB219B" w:rsidRDefault="00800CFB">
      <w:r>
        <w:t>Calvary Hospital</w:t>
      </w:r>
    </w:p>
    <w:p w14:paraId="76C1DA05" w14:textId="179E873B" w:rsidR="00800CFB" w:rsidRDefault="00800CFB">
      <w:r w:rsidRPr="00800CFB">
        <w:t>Intern Work Setting</w:t>
      </w:r>
      <w:r>
        <w:t xml:space="preserve">: </w:t>
      </w:r>
      <w:r w:rsidRPr="00800CFB">
        <w:t>In-person</w:t>
      </w:r>
    </w:p>
    <w:p w14:paraId="6EE9784C" w14:textId="096B40ED" w:rsidR="00800CFB" w:rsidRDefault="00800CFB">
      <w:r w:rsidRPr="00800CFB">
        <w:t>Organization Address</w:t>
      </w:r>
      <w:r>
        <w:t xml:space="preserve">: </w:t>
      </w:r>
      <w:r w:rsidRPr="00800CFB">
        <w:t>1740 Eastchester Rd</w:t>
      </w:r>
      <w:r>
        <w:t xml:space="preserve">, </w:t>
      </w:r>
      <w:r w:rsidRPr="00800CFB">
        <w:t>Bronx</w:t>
      </w:r>
      <w:r>
        <w:t>, NY, 10461</w:t>
      </w:r>
    </w:p>
    <w:p w14:paraId="4B52F4CC" w14:textId="404AD9DA" w:rsidR="00800CFB" w:rsidRDefault="00800CFB">
      <w:r>
        <w:t xml:space="preserve">Internship Track Available: </w:t>
      </w:r>
      <w:r w:rsidRPr="00800CFB">
        <w:t>General Management, Operations, &amp; Innovation</w:t>
      </w:r>
    </w:p>
    <w:p w14:paraId="5A417687" w14:textId="64502CB8" w:rsidR="00800CFB" w:rsidRDefault="00800CFB">
      <w:r>
        <w:t>Description:</w:t>
      </w:r>
    </w:p>
    <w:p w14:paraId="6CE2758B" w14:textId="77777777" w:rsidR="00800CFB" w:rsidRDefault="00800CFB" w:rsidP="00800CFB">
      <w:r>
        <w:t>Calvary Hospital seeks an ACHE summer intern to join our team to evaluate, redesign and expand the Calvary Palliative Care Institute. Since 1985, The Palliative Care Institute (PCI) has welcomed and shared Calvary's knowledge with more than 25,000 physicians, nurses, social workers, and other healthcare professionals from all over the United States and around the world, from Australia to Yemen, including students from every medical school in the greater New York City area plus the Fire Department of New York (FDNY).</w:t>
      </w:r>
    </w:p>
    <w:p w14:paraId="46C43D93" w14:textId="77777777" w:rsidR="00800CFB" w:rsidRDefault="00800CFB" w:rsidP="00800CFB"/>
    <w:p w14:paraId="717AFD0D" w14:textId="77777777" w:rsidR="00800CFB" w:rsidRDefault="00800CFB" w:rsidP="00800CFB">
      <w:r>
        <w:t>The PCI aims to accelerate and strengthen its impact in education, research and policy with expanded content and unparalleled learning experiences - including customized training solution - designed for physicians, nurses, pharmacists, therapists, administrators, social workers, chaplains, and other professionals (and organizations) working within palliative and end-of-life care, partnering with researchers and clinicians to answer the most compelling questions facing palliative care, and providing expert advisory service to policy makers in the areas of palliative care and hospice care health policy.</w:t>
      </w:r>
    </w:p>
    <w:p w14:paraId="164AD4F6" w14:textId="77777777" w:rsidR="00800CFB" w:rsidRDefault="00800CFB" w:rsidP="00800CFB"/>
    <w:p w14:paraId="440FC7EC" w14:textId="4FD890F2" w:rsidR="00800CFB" w:rsidRDefault="00800CFB" w:rsidP="00800CFB">
      <w:r>
        <w:t>The intern is welcome in every aspect of this initiative. This is a good opportunity to be an integral part of an important initiative that addresses one of the hospital's mission critical programs. Results of this initiative could lead to high quality and reliable patient care outcomes, efficient clinical and administrative program management, expanded healthcare workforce expertise, and hospital profitability. The intern's work would make a difference!</w:t>
      </w:r>
    </w:p>
    <w:sectPr w:rsidR="00800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4E"/>
    <w:rsid w:val="006B214E"/>
    <w:rsid w:val="00800CFB"/>
    <w:rsid w:val="00DB219B"/>
    <w:rsid w:val="00E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5660"/>
  <w15:chartTrackingRefBased/>
  <w15:docId w15:val="{48A7B4B8-3793-4CA2-8A5C-13D0B7E7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14E"/>
    <w:rPr>
      <w:rFonts w:eastAsiaTheme="majorEastAsia" w:cstheme="majorBidi"/>
      <w:color w:val="272727" w:themeColor="text1" w:themeTint="D8"/>
    </w:rPr>
  </w:style>
  <w:style w:type="paragraph" w:styleId="Title">
    <w:name w:val="Title"/>
    <w:basedOn w:val="Normal"/>
    <w:next w:val="Normal"/>
    <w:link w:val="TitleChar"/>
    <w:uiPriority w:val="10"/>
    <w:qFormat/>
    <w:rsid w:val="006B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14E"/>
    <w:pPr>
      <w:spacing w:before="160"/>
      <w:jc w:val="center"/>
    </w:pPr>
    <w:rPr>
      <w:i/>
      <w:iCs/>
      <w:color w:val="404040" w:themeColor="text1" w:themeTint="BF"/>
    </w:rPr>
  </w:style>
  <w:style w:type="character" w:customStyle="1" w:styleId="QuoteChar">
    <w:name w:val="Quote Char"/>
    <w:basedOn w:val="DefaultParagraphFont"/>
    <w:link w:val="Quote"/>
    <w:uiPriority w:val="29"/>
    <w:rsid w:val="006B214E"/>
    <w:rPr>
      <w:i/>
      <w:iCs/>
      <w:color w:val="404040" w:themeColor="text1" w:themeTint="BF"/>
    </w:rPr>
  </w:style>
  <w:style w:type="paragraph" w:styleId="ListParagraph">
    <w:name w:val="List Paragraph"/>
    <w:basedOn w:val="Normal"/>
    <w:uiPriority w:val="34"/>
    <w:qFormat/>
    <w:rsid w:val="006B214E"/>
    <w:pPr>
      <w:ind w:left="720"/>
      <w:contextualSpacing/>
    </w:pPr>
  </w:style>
  <w:style w:type="character" w:styleId="IntenseEmphasis">
    <w:name w:val="Intense Emphasis"/>
    <w:basedOn w:val="DefaultParagraphFont"/>
    <w:uiPriority w:val="21"/>
    <w:qFormat/>
    <w:rsid w:val="006B214E"/>
    <w:rPr>
      <w:i/>
      <w:iCs/>
      <w:color w:val="0F4761" w:themeColor="accent1" w:themeShade="BF"/>
    </w:rPr>
  </w:style>
  <w:style w:type="paragraph" w:styleId="IntenseQuote">
    <w:name w:val="Intense Quote"/>
    <w:basedOn w:val="Normal"/>
    <w:next w:val="Normal"/>
    <w:link w:val="IntenseQuoteChar"/>
    <w:uiPriority w:val="30"/>
    <w:qFormat/>
    <w:rsid w:val="006B2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14E"/>
    <w:rPr>
      <w:i/>
      <w:iCs/>
      <w:color w:val="0F4761" w:themeColor="accent1" w:themeShade="BF"/>
    </w:rPr>
  </w:style>
  <w:style w:type="character" w:styleId="IntenseReference">
    <w:name w:val="Intense Reference"/>
    <w:basedOn w:val="DefaultParagraphFont"/>
    <w:uiPriority w:val="32"/>
    <w:qFormat/>
    <w:rsid w:val="006B21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1555</Characters>
  <Application>Microsoft Office Word</Application>
  <DocSecurity>0</DocSecurity>
  <Lines>47</Lines>
  <Paragraphs>52</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dcterms:created xsi:type="dcterms:W3CDTF">2026-02-11T21:11:00Z</dcterms:created>
  <dcterms:modified xsi:type="dcterms:W3CDTF">2026-02-11T21:11:00Z</dcterms:modified>
</cp:coreProperties>
</file>