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87A38" w14:textId="77777777" w:rsidR="007A5C69" w:rsidRDefault="007A5C69" w:rsidP="007A5C69">
      <w:r>
        <w:t>Augusta Health</w:t>
      </w:r>
    </w:p>
    <w:p w14:paraId="1D1B1F2D" w14:textId="6EC12B6A" w:rsidR="007A5C69" w:rsidRDefault="007A5C69" w:rsidP="007A5C69">
      <w:r>
        <w:t xml:space="preserve">Work Setting: </w:t>
      </w:r>
      <w:r w:rsidRPr="007A5C69">
        <w:t>Hybrid</w:t>
      </w:r>
    </w:p>
    <w:p w14:paraId="6B41FEF4" w14:textId="24542CD5" w:rsidR="00DB219B" w:rsidRDefault="007A5C69">
      <w:r w:rsidRPr="007A5C69">
        <w:t>Organization Address</w:t>
      </w:r>
      <w:r>
        <w:t xml:space="preserve">: </w:t>
      </w:r>
      <w:r w:rsidRPr="007A5C69">
        <w:t>78 Medical Center Drive</w:t>
      </w:r>
      <w:r>
        <w:t xml:space="preserve">, </w:t>
      </w:r>
      <w:r w:rsidRPr="007A5C69">
        <w:t>Waynesboro</w:t>
      </w:r>
      <w:r>
        <w:t>, VA, 22939</w:t>
      </w:r>
    </w:p>
    <w:p w14:paraId="3701AD8B" w14:textId="327C153A" w:rsidR="007A5C69" w:rsidRDefault="007A5C69">
      <w:r>
        <w:t xml:space="preserve">Internship Tracks Available: </w:t>
      </w:r>
    </w:p>
    <w:p w14:paraId="20946DD8" w14:textId="77777777" w:rsidR="007A5C69" w:rsidRPr="007A5C69" w:rsidRDefault="007A5C69" w:rsidP="007A5C69">
      <w:pPr>
        <w:pStyle w:val="ListParagraph"/>
        <w:numPr>
          <w:ilvl w:val="0"/>
          <w:numId w:val="1"/>
        </w:numPr>
      </w:pPr>
      <w:r w:rsidRPr="007A5C69">
        <w:t>General Management, Operations, &amp; Innovation</w:t>
      </w:r>
    </w:p>
    <w:p w14:paraId="4E1486C3" w14:textId="6C4949F1" w:rsidR="007A5C69" w:rsidRDefault="007A5C69" w:rsidP="007F2940">
      <w:pPr>
        <w:pStyle w:val="ListParagraph"/>
        <w:numPr>
          <w:ilvl w:val="0"/>
          <w:numId w:val="1"/>
        </w:numPr>
      </w:pPr>
      <w:r w:rsidRPr="007A5C69">
        <w:t>Community, Population Health, &amp; Quality</w:t>
      </w:r>
    </w:p>
    <w:p w14:paraId="27E17C7A" w14:textId="07B8CC48" w:rsidR="007A5C69" w:rsidRDefault="007A5C69">
      <w:r>
        <w:t>Program Description:</w:t>
      </w:r>
    </w:p>
    <w:p w14:paraId="03C5C507" w14:textId="77777777" w:rsidR="007A5C69" w:rsidRDefault="007A5C69" w:rsidP="007A5C69">
      <w:r>
        <w:t xml:space="preserve">Empowering aspiring healthcare leaders, our MHA/MBA ACHE sponsored Intern Program aims to cultivate diverse healthcare leaders equipped with the strategic acumen and operational expertise necessary to drive excellence in healthcare administration. Through immersive learning experiences, mentorship, and hands-on projects, we envision shaping a generation of leaders committed to innovation, patient-centered care, and the relentless pursuit of excellence in healthcare delivery. </w:t>
      </w:r>
    </w:p>
    <w:p w14:paraId="6B901225" w14:textId="77777777" w:rsidR="007A5C69" w:rsidRDefault="007A5C69" w:rsidP="007A5C69"/>
    <w:p w14:paraId="41EA41EE" w14:textId="77777777" w:rsidR="007A5C69" w:rsidRDefault="007A5C69" w:rsidP="007A5C69">
      <w:r w:rsidRPr="007A5C69">
        <w:rPr>
          <w:b/>
          <w:bCs/>
        </w:rPr>
        <w:t>OVERVIEW</w:t>
      </w:r>
      <w:r>
        <w:rPr>
          <w:b/>
          <w:bCs/>
        </w:rPr>
        <w:t>:</w:t>
      </w:r>
      <w:r>
        <w:t xml:space="preserve"> Through exposure to real-world challenges and hands-on experiences, our interns will develop the insights and skills necessary to contribute to enhancing patient outcomes, operational efficiency, and overall organizational success. This fast</w:t>
      </w:r>
      <w:r>
        <w:t xml:space="preserve">paced innovative internship initiative becomes an integral part of our journey towards becoming a forward-thinking healthcare institution with strategically aligned service offerings that cater to the diverse and dynamic healthcare landscape. </w:t>
      </w:r>
    </w:p>
    <w:p w14:paraId="7B0C63CB" w14:textId="77777777" w:rsidR="007A5C69" w:rsidRDefault="007A5C69" w:rsidP="007A5C69">
      <w:r w:rsidRPr="007A5C69">
        <w:rPr>
          <w:b/>
          <w:bCs/>
        </w:rPr>
        <w:t>CURRICULUM</w:t>
      </w:r>
      <w:r>
        <w:t>:</w:t>
      </w:r>
      <w:r>
        <w:t xml:space="preserve"> Through a 10-week program, interns will have the opportunity to learn from, and be inspired by, leaders with diverse strengths, contributing to a comprehensive and enriching educational experience. The curriculum will allow interns exposure </w:t>
      </w:r>
      <w:proofErr w:type="gramStart"/>
      <w:r>
        <w:t>in</w:t>
      </w:r>
      <w:proofErr w:type="gramEnd"/>
      <w:r>
        <w:t xml:space="preserve"> the following areas: </w:t>
      </w:r>
    </w:p>
    <w:p w14:paraId="084591A6" w14:textId="77777777" w:rsidR="007A5C69" w:rsidRDefault="007A5C69" w:rsidP="007A5C69">
      <w:r>
        <w:t xml:space="preserve">• Healthcare Administration </w:t>
      </w:r>
    </w:p>
    <w:p w14:paraId="16A51AF1" w14:textId="77777777" w:rsidR="007A5C69" w:rsidRDefault="007A5C69" w:rsidP="007A5C69">
      <w:r>
        <w:t xml:space="preserve">• Nursing Operations </w:t>
      </w:r>
    </w:p>
    <w:p w14:paraId="4DD3E781" w14:textId="77777777" w:rsidR="007A5C69" w:rsidRDefault="007A5C69" w:rsidP="007A5C69">
      <w:r>
        <w:t xml:space="preserve">• Provider Operations and Recruitment </w:t>
      </w:r>
    </w:p>
    <w:p w14:paraId="7B091708" w14:textId="77777777" w:rsidR="007F2940" w:rsidRDefault="007A5C69" w:rsidP="007A5C69">
      <w:r>
        <w:t xml:space="preserve">• Business Strategy </w:t>
      </w:r>
    </w:p>
    <w:p w14:paraId="260D383B" w14:textId="3153E871" w:rsidR="007A5C69" w:rsidRDefault="007A5C69" w:rsidP="007A5C69">
      <w:r>
        <w:t xml:space="preserve">• Service Lines </w:t>
      </w:r>
    </w:p>
    <w:p w14:paraId="1467DA92" w14:textId="77777777" w:rsidR="007A5C69" w:rsidRDefault="007A5C69" w:rsidP="007A5C69">
      <w:r>
        <w:t xml:space="preserve">• Finance and Revenue Cycle </w:t>
      </w:r>
    </w:p>
    <w:p w14:paraId="72356FD4" w14:textId="77777777" w:rsidR="007A5C69" w:rsidRDefault="007A5C69" w:rsidP="007A5C69">
      <w:r>
        <w:lastRenderedPageBreak/>
        <w:t xml:space="preserve">• Healthcare Law and Regulations </w:t>
      </w:r>
    </w:p>
    <w:p w14:paraId="0B0BA14F" w14:textId="77777777" w:rsidR="007A5C69" w:rsidRDefault="007A5C69" w:rsidP="007A5C69">
      <w:r>
        <w:t xml:space="preserve">• Compliance </w:t>
      </w:r>
    </w:p>
    <w:p w14:paraId="76CBCE49" w14:textId="77777777" w:rsidR="007A5C69" w:rsidRDefault="007A5C69" w:rsidP="007A5C69">
      <w:r>
        <w:t xml:space="preserve">• Internal and External Marketing </w:t>
      </w:r>
    </w:p>
    <w:p w14:paraId="6F8CD944" w14:textId="77777777" w:rsidR="007A5C69" w:rsidRDefault="007A5C69" w:rsidP="007A5C69">
      <w:r>
        <w:t xml:space="preserve">• Quality and Risk Management </w:t>
      </w:r>
    </w:p>
    <w:p w14:paraId="5890B4C1" w14:textId="77777777" w:rsidR="007A5C69" w:rsidRDefault="007A5C69" w:rsidP="007A5C69">
      <w:r>
        <w:t xml:space="preserve">• Support Services </w:t>
      </w:r>
    </w:p>
    <w:p w14:paraId="79812040" w14:textId="77777777" w:rsidR="007A5C69" w:rsidRDefault="007A5C69" w:rsidP="007A5C69">
      <w:r>
        <w:t xml:space="preserve">• Human Resources </w:t>
      </w:r>
    </w:p>
    <w:p w14:paraId="680FAB44" w14:textId="77777777" w:rsidR="007A5C69" w:rsidRDefault="007A5C69" w:rsidP="007A5C69">
      <w:r w:rsidRPr="007A5C69">
        <w:rPr>
          <w:b/>
          <w:bCs/>
        </w:rPr>
        <w:t xml:space="preserve">BENEFITS FOR AUGUSTA HEALTH </w:t>
      </w:r>
      <w:r>
        <w:t xml:space="preserve">Introducing an MHA/MBA Administrative Internship program is a pivotal step towards realizing our vision of innovating and transforming healthcare at Augusta Health. We aim to cultivate a cadre of diverse leaders equipped with a unique fusion of skills vital for steering the development and implementation of patient care that will meet the evolving healthcare needs of our community and ensure Augusta Health’s sustainable growth and excellence in service delivery. </w:t>
      </w:r>
    </w:p>
    <w:p w14:paraId="21B19F9F" w14:textId="69BF398C" w:rsidR="007A5C69" w:rsidRDefault="007A5C69" w:rsidP="007A5C69">
      <w:pPr>
        <w:ind w:firstLine="720"/>
      </w:pPr>
      <w:r>
        <w:t xml:space="preserve">Talent Pipeline &amp; Leadership Development: The program serves as a strategic talent pipeline, attracting high-caliber individuals and cultivating a pool of skilled professionals who have strong leadership skills, ready for a career in healthcare administration. </w:t>
      </w:r>
    </w:p>
    <w:p w14:paraId="558A934A" w14:textId="77777777" w:rsidR="007A5C69" w:rsidRDefault="007A5C69" w:rsidP="007A5C69">
      <w:pPr>
        <w:ind w:firstLine="720"/>
      </w:pPr>
      <w:r>
        <w:t xml:space="preserve">Enhanced Reputation: Hosting an Administrative Internship Program reflects Augusta Health's commitment to investing in professional development and excellence, thereby enhancing our reputation as a healthcare leader and attractiveness to top-tier talent. </w:t>
      </w:r>
    </w:p>
    <w:p w14:paraId="2B26E565" w14:textId="77777777" w:rsidR="007A5C69" w:rsidRDefault="007A5C69" w:rsidP="007A5C69">
      <w:pPr>
        <w:ind w:firstLine="720"/>
      </w:pPr>
      <w:r>
        <w:t xml:space="preserve">Operational Excellence &amp; Strategic Focus: The program aligns with the hospital's strategic goals and contributes to operational excellence by providing interns with a deep understanding of healthcare operations, financial management, and quality improvement, ultimately enhancing the efficiency of hospital processes. Innovative Thinking &amp; Continuous Improvement: Interns bring fresh perspectives and innovative ideas to the organization, infusing a culture of continuous improvement and adaptability as they address real-world challenges. </w:t>
      </w:r>
    </w:p>
    <w:p w14:paraId="224BA963" w14:textId="738AB3F6" w:rsidR="007A5C69" w:rsidRDefault="007A5C69" w:rsidP="007A5C69">
      <w:pPr>
        <w:ind w:firstLine="720"/>
      </w:pPr>
      <w:r>
        <w:t>Patient-Centered Care: The program emphasizes the importance of patient-centered care, instilling a commitment to providing high-quality healthcare services that prioritize the needs and experiences of patients.</w:t>
      </w:r>
    </w:p>
    <w:sectPr w:rsidR="007A5C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C00E44"/>
    <w:multiLevelType w:val="hybridMultilevel"/>
    <w:tmpl w:val="F91C5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3968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94B"/>
    <w:rsid w:val="007A5C69"/>
    <w:rsid w:val="007F2940"/>
    <w:rsid w:val="00DB219B"/>
    <w:rsid w:val="00DE494B"/>
    <w:rsid w:val="00EE3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DE04E"/>
  <w15:chartTrackingRefBased/>
  <w15:docId w15:val="{21413836-588A-427E-8C4A-99B4DF628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C69"/>
  </w:style>
  <w:style w:type="paragraph" w:styleId="Heading1">
    <w:name w:val="heading 1"/>
    <w:basedOn w:val="Normal"/>
    <w:next w:val="Normal"/>
    <w:link w:val="Heading1Char"/>
    <w:uiPriority w:val="9"/>
    <w:qFormat/>
    <w:rsid w:val="00DE49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49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49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49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49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49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9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9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9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9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49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49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49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49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49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9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9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94B"/>
    <w:rPr>
      <w:rFonts w:eastAsiaTheme="majorEastAsia" w:cstheme="majorBidi"/>
      <w:color w:val="272727" w:themeColor="text1" w:themeTint="D8"/>
    </w:rPr>
  </w:style>
  <w:style w:type="paragraph" w:styleId="Title">
    <w:name w:val="Title"/>
    <w:basedOn w:val="Normal"/>
    <w:next w:val="Normal"/>
    <w:link w:val="TitleChar"/>
    <w:uiPriority w:val="10"/>
    <w:qFormat/>
    <w:rsid w:val="00DE49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9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9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9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94B"/>
    <w:pPr>
      <w:spacing w:before="160"/>
      <w:jc w:val="center"/>
    </w:pPr>
    <w:rPr>
      <w:i/>
      <w:iCs/>
      <w:color w:val="404040" w:themeColor="text1" w:themeTint="BF"/>
    </w:rPr>
  </w:style>
  <w:style w:type="character" w:customStyle="1" w:styleId="QuoteChar">
    <w:name w:val="Quote Char"/>
    <w:basedOn w:val="DefaultParagraphFont"/>
    <w:link w:val="Quote"/>
    <w:uiPriority w:val="29"/>
    <w:rsid w:val="00DE494B"/>
    <w:rPr>
      <w:i/>
      <w:iCs/>
      <w:color w:val="404040" w:themeColor="text1" w:themeTint="BF"/>
    </w:rPr>
  </w:style>
  <w:style w:type="paragraph" w:styleId="ListParagraph">
    <w:name w:val="List Paragraph"/>
    <w:basedOn w:val="Normal"/>
    <w:uiPriority w:val="34"/>
    <w:qFormat/>
    <w:rsid w:val="00DE494B"/>
    <w:pPr>
      <w:ind w:left="720"/>
      <w:contextualSpacing/>
    </w:pPr>
  </w:style>
  <w:style w:type="character" w:styleId="IntenseEmphasis">
    <w:name w:val="Intense Emphasis"/>
    <w:basedOn w:val="DefaultParagraphFont"/>
    <w:uiPriority w:val="21"/>
    <w:qFormat/>
    <w:rsid w:val="00DE494B"/>
    <w:rPr>
      <w:i/>
      <w:iCs/>
      <w:color w:val="0F4761" w:themeColor="accent1" w:themeShade="BF"/>
    </w:rPr>
  </w:style>
  <w:style w:type="paragraph" w:styleId="IntenseQuote">
    <w:name w:val="Intense Quote"/>
    <w:basedOn w:val="Normal"/>
    <w:next w:val="Normal"/>
    <w:link w:val="IntenseQuoteChar"/>
    <w:uiPriority w:val="30"/>
    <w:qFormat/>
    <w:rsid w:val="00DE49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494B"/>
    <w:rPr>
      <w:i/>
      <w:iCs/>
      <w:color w:val="0F4761" w:themeColor="accent1" w:themeShade="BF"/>
    </w:rPr>
  </w:style>
  <w:style w:type="character" w:styleId="IntenseReference">
    <w:name w:val="Intense Reference"/>
    <w:basedOn w:val="DefaultParagraphFont"/>
    <w:uiPriority w:val="32"/>
    <w:qFormat/>
    <w:rsid w:val="00DE49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3106</Characters>
  <Application>Microsoft Office Word</Application>
  <DocSecurity>0</DocSecurity>
  <Lines>86</Lines>
  <Paragraphs>96</Paragraphs>
  <ScaleCrop>false</ScaleCrop>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Siftar</dc:creator>
  <cp:keywords/>
  <dc:description/>
  <cp:lastModifiedBy>Zoe Siftar</cp:lastModifiedBy>
  <cp:revision>2</cp:revision>
  <dcterms:created xsi:type="dcterms:W3CDTF">2026-02-11T21:18:00Z</dcterms:created>
  <dcterms:modified xsi:type="dcterms:W3CDTF">2026-02-11T21:18:00Z</dcterms:modified>
</cp:coreProperties>
</file>